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19A4" w14:textId="77777777" w:rsidR="000027B2" w:rsidRPr="002C0D6A" w:rsidRDefault="00230391" w:rsidP="002C0D6A">
      <w:pPr>
        <w:bidi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1" locked="0" layoutInCell="1" allowOverlap="1" wp14:anchorId="7F92160E" wp14:editId="226502C3">
            <wp:simplePos x="0" y="0"/>
            <wp:positionH relativeFrom="column">
              <wp:posOffset>-635</wp:posOffset>
            </wp:positionH>
            <wp:positionV relativeFrom="paragraph">
              <wp:posOffset>255905</wp:posOffset>
            </wp:positionV>
            <wp:extent cx="1894205" cy="1489075"/>
            <wp:effectExtent l="0" t="0" r="0" b="0"/>
            <wp:wrapTight wrapText="bothSides">
              <wp:wrapPolygon edited="0">
                <wp:start x="0" y="0"/>
                <wp:lineTo x="0" y="21278"/>
                <wp:lineTo x="21289" y="21278"/>
                <wp:lineTo x="21289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ex.jpg"/>
                    <pic:cNvPicPr/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4205" cy="14890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 w:hint="cs"/>
          <w:sz w:val="28"/>
          <w:szCs w:val="28"/>
          <w:rtl/>
          <w:lang w:bidi="fa-IR"/>
        </w:rPr>
        <w:t xml:space="preserve">                              </w:t>
      </w:r>
      <w:r w:rsidR="002C0D6A" w:rsidRPr="002C0D6A">
        <w:rPr>
          <w:rFonts w:cs="B Titr" w:hint="cs"/>
          <w:sz w:val="28"/>
          <w:szCs w:val="28"/>
          <w:rtl/>
          <w:lang w:bidi="fa-IR"/>
        </w:rPr>
        <w:t>نکات قابل توجه مادر در شیردهی</w:t>
      </w:r>
    </w:p>
    <w:p w14:paraId="170F602E" w14:textId="77777777" w:rsidR="00901510" w:rsidRDefault="00901510" w:rsidP="002C0D6A">
      <w:pPr>
        <w:rPr>
          <w:rtl/>
          <w:lang w:bidi="fa-IR"/>
        </w:rPr>
      </w:pPr>
    </w:p>
    <w:p w14:paraId="43E96FA5" w14:textId="77777777" w:rsidR="00901510" w:rsidRP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 w:rsidRPr="00901510">
        <w:rPr>
          <w:rFonts w:cs="B Nazanin" w:hint="cs"/>
          <w:sz w:val="32"/>
          <w:szCs w:val="32"/>
          <w:rtl/>
          <w:lang w:bidi="fa-IR"/>
        </w:rPr>
        <w:t>شیردهی ساعت ندارد.</w:t>
      </w:r>
    </w:p>
    <w:p w14:paraId="6D6CE9DA" w14:textId="77777777" w:rsidR="00901510" w:rsidRP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 w:rsidRPr="00901510">
        <w:rPr>
          <w:rFonts w:cs="B Nazanin" w:hint="cs"/>
          <w:sz w:val="32"/>
          <w:szCs w:val="32"/>
          <w:rtl/>
          <w:lang w:bidi="fa-IR"/>
        </w:rPr>
        <w:t>با توجه به نیاز و میل شیرخوار شیربدهید.</w:t>
      </w:r>
      <w:r w:rsidR="002C0D6A" w:rsidRPr="002C0D6A">
        <w:rPr>
          <w:rFonts w:hint="cs"/>
          <w:noProof/>
          <w:rtl/>
        </w:rPr>
        <w:t xml:space="preserve"> </w:t>
      </w:r>
    </w:p>
    <w:p w14:paraId="06543308" w14:textId="77777777" w:rsidR="00901510" w:rsidRP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 w:rsidRPr="00901510">
        <w:rPr>
          <w:rFonts w:cs="B Nazanin" w:hint="cs"/>
          <w:sz w:val="32"/>
          <w:szCs w:val="32"/>
          <w:rtl/>
          <w:lang w:bidi="fa-IR"/>
        </w:rPr>
        <w:t>تعداد دفعات شیردهی در 24 ساعت 8 بار و بیشتر باشد.</w:t>
      </w:r>
    </w:p>
    <w:p w14:paraId="67365D7F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 w:rsidRPr="00901510">
        <w:rPr>
          <w:rFonts w:cs="B Nazanin" w:hint="cs"/>
          <w:sz w:val="32"/>
          <w:szCs w:val="32"/>
          <w:rtl/>
          <w:lang w:bidi="fa-IR"/>
        </w:rPr>
        <w:t>زمان مکیدن از یک سینه بیشتر از 20 دقیقه باشد.</w:t>
      </w:r>
    </w:p>
    <w:p w14:paraId="2BADB5B1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بعداز 20 دقیقه مکیدن نوزاد، جهت جلوگیری از ترک نوک سینه ضروری است یک قطره شیرمادر روزی 3 بار به نوک پستان مالیده شود.</w:t>
      </w:r>
    </w:p>
    <w:p w14:paraId="42201800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نوزاد باید در 24 ساع</w:t>
      </w:r>
      <w:r w:rsidR="00230391">
        <w:rPr>
          <w:rFonts w:cs="B Nazanin" w:hint="cs"/>
          <w:sz w:val="32"/>
          <w:szCs w:val="32"/>
          <w:rtl/>
          <w:lang w:bidi="fa-IR"/>
        </w:rPr>
        <w:t>ت دوم به بعد 3 تا 6 بار کهنه خیس</w:t>
      </w:r>
      <w:r>
        <w:rPr>
          <w:rFonts w:cs="B Nazanin" w:hint="cs"/>
          <w:sz w:val="32"/>
          <w:szCs w:val="32"/>
          <w:rtl/>
          <w:lang w:bidi="fa-IR"/>
        </w:rPr>
        <w:t xml:space="preserve"> و کثیف داشته باشد.</w:t>
      </w:r>
    </w:p>
    <w:p w14:paraId="64458387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نشانه کافی بودن شیرمادر تا 6 ماهگی افزایش وزن کودک به میزان 100 تا 200 گرم در هفته </w:t>
      </w:r>
    </w:p>
    <w:p w14:paraId="59D3AF7A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هرچه میزان مکیدن سینه توسط شیرخوار بیشتر باشد تولید شیر بیشتر می شود.</w:t>
      </w:r>
    </w:p>
    <w:p w14:paraId="28FFC891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شیردهی بصورت نوبتی از هر دو سینه انجام گیرد.</w:t>
      </w:r>
    </w:p>
    <w:p w14:paraId="77BE3611" w14:textId="77777777" w:rsidR="00901510" w:rsidRDefault="00901510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از شیشه ، پستانک ، آب جوش، آب قند ، ترنجبین و سایر مایعات سنتی اصلاً استفا</w:t>
      </w:r>
      <w:r w:rsidR="002C0D6A">
        <w:rPr>
          <w:rFonts w:cs="B Nazanin" w:hint="cs"/>
          <w:sz w:val="32"/>
          <w:szCs w:val="32"/>
          <w:rtl/>
          <w:lang w:bidi="fa-IR"/>
        </w:rPr>
        <w:t>د</w:t>
      </w:r>
      <w:r>
        <w:rPr>
          <w:rFonts w:cs="B Nazanin" w:hint="cs"/>
          <w:sz w:val="32"/>
          <w:szCs w:val="32"/>
          <w:rtl/>
          <w:lang w:bidi="fa-IR"/>
        </w:rPr>
        <w:t>ه نکنید.</w:t>
      </w:r>
    </w:p>
    <w:p w14:paraId="572D30BF" w14:textId="77777777" w:rsidR="002C0D6A" w:rsidRDefault="002C0D6A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در صورت سفت بودن سینه و خصوصاً قسمت رنگی دور سینه حتماً آن را بدوشید و با قاشق به نوزاد بدهید و یا شیردهی را بیشتر کنید.</w:t>
      </w:r>
    </w:p>
    <w:p w14:paraId="7BB3F1EA" w14:textId="77777777" w:rsidR="002C0D6A" w:rsidRDefault="002C0D6A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از روز 3 تا 5 پس از تولد از قط</w:t>
      </w:r>
      <w:r w:rsidR="00230391">
        <w:rPr>
          <w:rFonts w:cs="B Nazanin" w:hint="cs"/>
          <w:sz w:val="32"/>
          <w:szCs w:val="32"/>
          <w:rtl/>
          <w:lang w:bidi="fa-IR"/>
        </w:rPr>
        <w:t>ر</w:t>
      </w:r>
      <w:r>
        <w:rPr>
          <w:rFonts w:cs="B Nazanin" w:hint="cs"/>
          <w:sz w:val="32"/>
          <w:szCs w:val="32"/>
          <w:rtl/>
          <w:lang w:bidi="fa-IR"/>
        </w:rPr>
        <w:t xml:space="preserve">ه </w:t>
      </w:r>
      <w:r>
        <w:rPr>
          <w:rFonts w:cs="B Nazanin"/>
          <w:sz w:val="32"/>
          <w:szCs w:val="32"/>
          <w:lang w:bidi="fa-IR"/>
        </w:rPr>
        <w:t>A+D</w:t>
      </w:r>
      <w:r>
        <w:rPr>
          <w:rFonts w:cs="B Nazanin" w:hint="cs"/>
          <w:sz w:val="32"/>
          <w:szCs w:val="32"/>
          <w:rtl/>
          <w:lang w:bidi="fa-IR"/>
        </w:rPr>
        <w:t xml:space="preserve"> استفاده نمایید.</w:t>
      </w:r>
    </w:p>
    <w:p w14:paraId="415498BE" w14:textId="77777777" w:rsidR="002C0D6A" w:rsidRDefault="002C0D6A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در 6 ماهه اول به کودک بجز شیرمادر و قطره </w:t>
      </w:r>
      <w:r>
        <w:rPr>
          <w:rFonts w:cs="B Nazanin"/>
          <w:sz w:val="32"/>
          <w:szCs w:val="32"/>
          <w:lang w:bidi="fa-IR"/>
        </w:rPr>
        <w:t>A+D</w:t>
      </w:r>
      <w:r>
        <w:rPr>
          <w:rFonts w:cs="B Nazanin" w:hint="cs"/>
          <w:sz w:val="32"/>
          <w:szCs w:val="32"/>
          <w:rtl/>
          <w:lang w:bidi="fa-IR"/>
        </w:rPr>
        <w:t xml:space="preserve"> مایعات و مواد غذایی دیگری ندهید.</w:t>
      </w:r>
    </w:p>
    <w:p w14:paraId="657478E1" w14:textId="77777777" w:rsidR="002C0D6A" w:rsidRDefault="002C0D6A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 xml:space="preserve">مزایای شیرمادر برای مادر شامل: پیوند قوی عاطفی مادر و کودک </w:t>
      </w:r>
      <w:r>
        <w:rPr>
          <w:rFonts w:ascii="Times New Roman" w:hAnsi="Times New Roman" w:cs="Times New Roman" w:hint="cs"/>
          <w:sz w:val="32"/>
          <w:szCs w:val="32"/>
          <w:rtl/>
          <w:lang w:bidi="fa-IR"/>
        </w:rPr>
        <w:t>–</w:t>
      </w:r>
      <w:r>
        <w:rPr>
          <w:rFonts w:cs="B Nazanin" w:hint="cs"/>
          <w:sz w:val="32"/>
          <w:szCs w:val="32"/>
          <w:rtl/>
          <w:lang w:bidi="fa-IR"/>
        </w:rPr>
        <w:t xml:space="preserve"> اندازه رحم و شکم سریع به وضع عادی برگردد. </w:t>
      </w:r>
    </w:p>
    <w:p w14:paraId="404E30FF" w14:textId="77777777" w:rsidR="002C0D6A" w:rsidRDefault="005A4798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827A711" wp14:editId="444101CE">
            <wp:simplePos x="0" y="0"/>
            <wp:positionH relativeFrom="column">
              <wp:posOffset>-34925</wp:posOffset>
            </wp:positionH>
            <wp:positionV relativeFrom="paragraph">
              <wp:posOffset>621665</wp:posOffset>
            </wp:positionV>
            <wp:extent cx="1925320" cy="1835150"/>
            <wp:effectExtent l="0" t="0" r="0" b="0"/>
            <wp:wrapSquare wrapText="bothSides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25320" cy="1835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0D6A">
        <w:rPr>
          <w:rFonts w:cs="B Nazanin" w:hint="cs"/>
          <w:sz w:val="32"/>
          <w:szCs w:val="32"/>
          <w:rtl/>
          <w:lang w:bidi="fa-IR"/>
        </w:rPr>
        <w:t>مزایای شیرمادر برای نوزاد: ضریب هوشی نوزاد را بالا برده باعث کاهش بیماری های تنفسی و گوارشی در نوزاد می گردد.</w:t>
      </w:r>
    </w:p>
    <w:p w14:paraId="12BA77A3" w14:textId="77777777" w:rsidR="002C0D6A" w:rsidRPr="005A4798" w:rsidRDefault="002C0D6A" w:rsidP="00230391">
      <w:pPr>
        <w:pStyle w:val="ListParagraph"/>
        <w:numPr>
          <w:ilvl w:val="0"/>
          <w:numId w:val="2"/>
        </w:numPr>
        <w:bidi/>
        <w:jc w:val="both"/>
        <w:rPr>
          <w:rFonts w:cs="B Nazanin"/>
          <w:sz w:val="32"/>
          <w:szCs w:val="32"/>
          <w:lang w:bidi="fa-IR"/>
        </w:rPr>
      </w:pPr>
      <w:r>
        <w:rPr>
          <w:rFonts w:cs="B Nazanin" w:hint="cs"/>
          <w:sz w:val="32"/>
          <w:szCs w:val="32"/>
          <w:rtl/>
          <w:lang w:bidi="fa-IR"/>
        </w:rPr>
        <w:t>در صورتی که نوک سینه فرورفته یا خیلی بزرگ مادر</w:t>
      </w:r>
      <w:r w:rsidR="00230391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مانع شیردهی به شیرخوار گردد</w:t>
      </w:r>
      <w:r w:rsidR="00230391">
        <w:rPr>
          <w:rFonts w:cs="B Nazanin" w:hint="cs"/>
          <w:sz w:val="32"/>
          <w:szCs w:val="32"/>
          <w:rtl/>
          <w:lang w:bidi="fa-IR"/>
        </w:rPr>
        <w:t>،</w:t>
      </w:r>
      <w:r>
        <w:rPr>
          <w:rFonts w:cs="B Nazanin" w:hint="cs"/>
          <w:sz w:val="32"/>
          <w:szCs w:val="32"/>
          <w:rtl/>
          <w:lang w:bidi="fa-IR"/>
        </w:rPr>
        <w:t xml:space="preserve"> استفاده از یک رابط سینه این مشکل را برطرف می نماید.  </w:t>
      </w:r>
      <w:r w:rsidRPr="002C0D6A">
        <w:rPr>
          <w:rFonts w:cs="B Nazanin" w:hint="cs"/>
          <w:sz w:val="18"/>
          <w:szCs w:val="18"/>
          <w:rtl/>
          <w:lang w:bidi="fa-IR"/>
        </w:rPr>
        <w:t>(رابط سینه را می توان از داروخانه تهیه کرد.)</w:t>
      </w:r>
      <w:r w:rsidR="005A4798" w:rsidRPr="005A4798">
        <w:rPr>
          <w:rFonts w:cs="B Nazanin" w:hint="cs"/>
          <w:noProof/>
          <w:sz w:val="32"/>
          <w:szCs w:val="32"/>
        </w:rPr>
        <w:t xml:space="preserve"> </w:t>
      </w:r>
    </w:p>
    <w:p w14:paraId="168C6941" w14:textId="77777777" w:rsidR="005A4798" w:rsidRPr="002C0D6A" w:rsidRDefault="005A4798" w:rsidP="005A4798">
      <w:pPr>
        <w:pStyle w:val="ListParagraph"/>
        <w:bidi/>
        <w:jc w:val="both"/>
        <w:rPr>
          <w:rFonts w:cs="B Nazanin"/>
          <w:sz w:val="32"/>
          <w:szCs w:val="32"/>
          <w:lang w:bidi="fa-IR"/>
        </w:rPr>
      </w:pPr>
    </w:p>
    <w:p w14:paraId="23AEAF91" w14:textId="77777777" w:rsidR="002C0D6A" w:rsidRPr="00901510" w:rsidRDefault="002C0D6A" w:rsidP="00230391">
      <w:pPr>
        <w:pStyle w:val="ListParagraph"/>
        <w:bidi/>
        <w:rPr>
          <w:rFonts w:cs="B Nazanin"/>
          <w:sz w:val="32"/>
          <w:szCs w:val="32"/>
          <w:lang w:bidi="fa-IR"/>
        </w:rPr>
      </w:pPr>
    </w:p>
    <w:sectPr w:rsidR="002C0D6A" w:rsidRPr="00901510" w:rsidSect="00901510">
      <w:pgSz w:w="12240" w:h="15840"/>
      <w:pgMar w:top="851" w:right="851" w:bottom="851" w:left="851" w:header="709" w:footer="709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34526"/>
    <w:multiLevelType w:val="hybridMultilevel"/>
    <w:tmpl w:val="23F0F61E"/>
    <w:lvl w:ilvl="0" w:tplc="BB74D860">
      <w:start w:val="1"/>
      <w:numFmt w:val="bullet"/>
      <w:lvlText w:val="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044FF9"/>
    <w:multiLevelType w:val="hybridMultilevel"/>
    <w:tmpl w:val="8244CEFE"/>
    <w:lvl w:ilvl="0" w:tplc="40405530">
      <w:start w:val="1"/>
      <w:numFmt w:val="bullet"/>
      <w:lvlText w:val="×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6301806">
    <w:abstractNumId w:val="1"/>
  </w:num>
  <w:num w:numId="2" w16cid:durableId="184890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E45"/>
    <w:rsid w:val="00230391"/>
    <w:rsid w:val="002C0D6A"/>
    <w:rsid w:val="005A4798"/>
    <w:rsid w:val="00803ECC"/>
    <w:rsid w:val="00901510"/>
    <w:rsid w:val="00B72EA4"/>
    <w:rsid w:val="00B807B7"/>
    <w:rsid w:val="00C03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4AA0E536"/>
  <w15:docId w15:val="{2CB16326-E581-4831-85E8-CD2587351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0151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C0D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0D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kodakan</dc:creator>
  <cp:keywords/>
  <dc:description/>
  <cp:lastModifiedBy>mashhadkaveh</cp:lastModifiedBy>
  <cp:revision>2</cp:revision>
  <cp:lastPrinted>2015-08-01T12:06:00Z</cp:lastPrinted>
  <dcterms:created xsi:type="dcterms:W3CDTF">2022-08-15T05:56:00Z</dcterms:created>
  <dcterms:modified xsi:type="dcterms:W3CDTF">2022-08-15T05:56:00Z</dcterms:modified>
</cp:coreProperties>
</file>